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7A" w:rsidRDefault="00D5067A" w:rsidP="00A8744F"/>
    <w:p w:rsidR="00F54DC9" w:rsidRPr="00F54DC9" w:rsidRDefault="00F54DC9" w:rsidP="00F54DC9">
      <w:pPr>
        <w:pStyle w:val="Titel"/>
        <w:jc w:val="center"/>
        <w:rPr>
          <w:rFonts w:ascii="Arial Narrow" w:hAnsi="Arial Narrow"/>
          <w:color w:val="auto"/>
          <w:sz w:val="48"/>
          <w:szCs w:val="48"/>
        </w:rPr>
      </w:pPr>
      <w:r w:rsidRPr="00F54DC9">
        <w:rPr>
          <w:rFonts w:ascii="Arial Narrow" w:hAnsi="Arial Narrow"/>
          <w:color w:val="auto"/>
          <w:sz w:val="48"/>
          <w:szCs w:val="48"/>
        </w:rPr>
        <w:t>Links</w:t>
      </w:r>
    </w:p>
    <w:p w:rsidR="00F54DC9" w:rsidRDefault="00F54DC9" w:rsidP="00A8744F"/>
    <w:p w:rsidR="00F54DC9" w:rsidRDefault="00F54DC9" w:rsidP="00F54DC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szCs w:val="28"/>
        </w:rPr>
      </w:pPr>
      <w:r w:rsidRPr="00081193">
        <w:rPr>
          <w:rFonts w:cs="Arial"/>
          <w:b/>
          <w:bCs/>
          <w:sz w:val="28"/>
          <w:szCs w:val="28"/>
        </w:rPr>
        <w:t>Verbände und Netzwerke</w:t>
      </w:r>
    </w:p>
    <w:p w:rsidR="00F54DC9" w:rsidRPr="00081193" w:rsidRDefault="00F54DC9" w:rsidP="00F54DC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szCs w:val="28"/>
        </w:rPr>
      </w:pPr>
    </w:p>
    <w:p w:rsidR="00F54DC9" w:rsidRPr="00081193" w:rsidRDefault="00F54DC9" w:rsidP="00F54DC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cs="Verdana"/>
          <w:sz w:val="28"/>
          <w:szCs w:val="28"/>
        </w:rPr>
      </w:pPr>
      <w:hyperlink r:id="rId8" w:history="1">
        <w:r w:rsidRPr="00081193">
          <w:rPr>
            <w:rFonts w:cs="Verdana"/>
            <w:sz w:val="28"/>
            <w:szCs w:val="28"/>
          </w:rPr>
          <w:t>Schweizerische Gesellschaft für Kulturwissenschaften SGKW</w:t>
        </w:r>
      </w:hyperlink>
    </w:p>
    <w:p w:rsidR="00F54DC9" w:rsidRPr="00081193" w:rsidRDefault="00F54DC9" w:rsidP="00F54DC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cs="Verdana"/>
          <w:sz w:val="28"/>
          <w:szCs w:val="28"/>
        </w:rPr>
      </w:pPr>
      <w:hyperlink r:id="rId9" w:history="1">
        <w:r w:rsidRPr="00081193">
          <w:rPr>
            <w:rFonts w:cs="Verdana"/>
            <w:sz w:val="28"/>
            <w:szCs w:val="28"/>
          </w:rPr>
          <w:t>Netzwerk Kulturwissenschaften Tübingen/Konstanz</w:t>
        </w:r>
      </w:hyperlink>
    </w:p>
    <w:p w:rsidR="00F54DC9" w:rsidRPr="00081193" w:rsidRDefault="00F54DC9" w:rsidP="00F54DC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cs="Verdana"/>
          <w:sz w:val="28"/>
          <w:szCs w:val="28"/>
        </w:rPr>
      </w:pPr>
      <w:hyperlink r:id="rId10" w:history="1">
        <w:r w:rsidRPr="00081193">
          <w:rPr>
            <w:rFonts w:cs="Verdana"/>
            <w:sz w:val="28"/>
            <w:szCs w:val="28"/>
          </w:rPr>
          <w:t xml:space="preserve">The Cultural Studies </w:t>
        </w:r>
        <w:proofErr w:type="spellStart"/>
        <w:r w:rsidRPr="00081193">
          <w:rPr>
            <w:rFonts w:cs="Verdana"/>
            <w:sz w:val="28"/>
            <w:szCs w:val="28"/>
          </w:rPr>
          <w:t>Association</w:t>
        </w:r>
        <w:proofErr w:type="spellEnd"/>
        <w:r w:rsidRPr="00081193">
          <w:rPr>
            <w:rFonts w:cs="Verdana"/>
            <w:sz w:val="28"/>
            <w:szCs w:val="28"/>
          </w:rPr>
          <w:t xml:space="preserve"> (CSA)</w:t>
        </w:r>
      </w:hyperlink>
      <w:bookmarkStart w:id="0" w:name="_GoBack"/>
      <w:bookmarkEnd w:id="0"/>
    </w:p>
    <w:p w:rsidR="00F54DC9" w:rsidRPr="00081193" w:rsidRDefault="00F54DC9" w:rsidP="00F54DC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cs="Verdana"/>
          <w:sz w:val="28"/>
          <w:szCs w:val="28"/>
        </w:rPr>
      </w:pPr>
      <w:hyperlink r:id="rId11" w:history="1">
        <w:r w:rsidRPr="00081193">
          <w:rPr>
            <w:rFonts w:cs="Verdana"/>
            <w:sz w:val="28"/>
            <w:szCs w:val="28"/>
          </w:rPr>
          <w:t xml:space="preserve">The Cultural Studies </w:t>
        </w:r>
        <w:proofErr w:type="spellStart"/>
        <w:r w:rsidRPr="00081193">
          <w:rPr>
            <w:rFonts w:cs="Verdana"/>
            <w:sz w:val="28"/>
            <w:szCs w:val="28"/>
          </w:rPr>
          <w:t>Association</w:t>
        </w:r>
        <w:proofErr w:type="spellEnd"/>
        <w:r w:rsidRPr="00081193">
          <w:rPr>
            <w:rFonts w:cs="Verdana"/>
            <w:sz w:val="28"/>
            <w:szCs w:val="28"/>
          </w:rPr>
          <w:t xml:space="preserve"> </w:t>
        </w:r>
        <w:proofErr w:type="spellStart"/>
        <w:r w:rsidRPr="00081193">
          <w:rPr>
            <w:rFonts w:cs="Verdana"/>
            <w:sz w:val="28"/>
            <w:szCs w:val="28"/>
          </w:rPr>
          <w:t>of</w:t>
        </w:r>
        <w:proofErr w:type="spellEnd"/>
        <w:r w:rsidRPr="00081193">
          <w:rPr>
            <w:rFonts w:cs="Verdana"/>
            <w:sz w:val="28"/>
            <w:szCs w:val="28"/>
          </w:rPr>
          <w:t xml:space="preserve"> </w:t>
        </w:r>
        <w:proofErr w:type="spellStart"/>
        <w:r w:rsidRPr="00081193">
          <w:rPr>
            <w:rFonts w:cs="Verdana"/>
            <w:sz w:val="28"/>
            <w:szCs w:val="28"/>
          </w:rPr>
          <w:t>Australasia</w:t>
        </w:r>
        <w:proofErr w:type="spellEnd"/>
        <w:r w:rsidRPr="00081193">
          <w:rPr>
            <w:rFonts w:cs="Verdana"/>
            <w:sz w:val="28"/>
            <w:szCs w:val="28"/>
          </w:rPr>
          <w:t xml:space="preserve"> (CSAA)</w:t>
        </w:r>
      </w:hyperlink>
    </w:p>
    <w:p w:rsidR="00F54DC9" w:rsidRPr="00081193" w:rsidRDefault="00F54DC9" w:rsidP="00F54D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cs="Verdana"/>
          <w:sz w:val="28"/>
          <w:szCs w:val="28"/>
        </w:rPr>
      </w:pPr>
    </w:p>
    <w:p w:rsidR="00F54DC9" w:rsidRPr="00081193" w:rsidRDefault="00F54DC9" w:rsidP="00F54DC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szCs w:val="28"/>
        </w:rPr>
      </w:pPr>
    </w:p>
    <w:p w:rsidR="00F54DC9" w:rsidRDefault="00F54DC9" w:rsidP="00F54DC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szCs w:val="28"/>
        </w:rPr>
      </w:pPr>
      <w:r w:rsidRPr="00081193">
        <w:rPr>
          <w:rFonts w:cs="Arial"/>
          <w:b/>
          <w:bCs/>
          <w:sz w:val="28"/>
          <w:szCs w:val="28"/>
        </w:rPr>
        <w:t>Zeitschriften</w:t>
      </w:r>
    </w:p>
    <w:p w:rsidR="00F54DC9" w:rsidRPr="00081193" w:rsidRDefault="00F54DC9" w:rsidP="00F54DC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szCs w:val="28"/>
        </w:rPr>
      </w:pPr>
    </w:p>
    <w:p w:rsidR="00F54DC9" w:rsidRPr="00081193" w:rsidRDefault="00F54DC9" w:rsidP="00F54DC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cs="Verdana"/>
          <w:sz w:val="28"/>
          <w:szCs w:val="28"/>
        </w:rPr>
      </w:pPr>
      <w:hyperlink r:id="rId12" w:history="1">
        <w:r w:rsidRPr="00081193">
          <w:rPr>
            <w:rFonts w:cs="Verdana"/>
            <w:sz w:val="28"/>
            <w:szCs w:val="28"/>
          </w:rPr>
          <w:t xml:space="preserve">Cultural Studies. </w:t>
        </w:r>
        <w:proofErr w:type="spellStart"/>
        <w:r w:rsidRPr="00081193">
          <w:rPr>
            <w:rFonts w:cs="Verdana"/>
            <w:sz w:val="28"/>
            <w:szCs w:val="28"/>
          </w:rPr>
          <w:t>Publ</w:t>
        </w:r>
        <w:proofErr w:type="spellEnd"/>
        <w:r w:rsidRPr="00081193">
          <w:rPr>
            <w:rFonts w:cs="Verdana"/>
            <w:sz w:val="28"/>
            <w:szCs w:val="28"/>
          </w:rPr>
          <w:t>. Routledge.</w:t>
        </w:r>
      </w:hyperlink>
    </w:p>
    <w:p w:rsidR="00F54DC9" w:rsidRPr="00081193" w:rsidRDefault="00F54DC9" w:rsidP="00F54DC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cs="Verdana"/>
          <w:sz w:val="28"/>
          <w:szCs w:val="28"/>
        </w:rPr>
      </w:pPr>
      <w:hyperlink r:id="rId13" w:history="1">
        <w:r w:rsidRPr="00081193">
          <w:rPr>
            <w:rFonts w:cs="Verdana"/>
            <w:sz w:val="28"/>
            <w:szCs w:val="28"/>
          </w:rPr>
          <w:t xml:space="preserve">European Journal </w:t>
        </w:r>
        <w:proofErr w:type="spellStart"/>
        <w:r w:rsidRPr="00081193">
          <w:rPr>
            <w:rFonts w:cs="Verdana"/>
            <w:sz w:val="28"/>
            <w:szCs w:val="28"/>
          </w:rPr>
          <w:t>of</w:t>
        </w:r>
        <w:proofErr w:type="spellEnd"/>
        <w:r w:rsidRPr="00081193">
          <w:rPr>
            <w:rFonts w:cs="Verdana"/>
            <w:sz w:val="28"/>
            <w:szCs w:val="28"/>
          </w:rPr>
          <w:t xml:space="preserve"> Cultural Studies. </w:t>
        </w:r>
        <w:proofErr w:type="spellStart"/>
        <w:r w:rsidRPr="00081193">
          <w:rPr>
            <w:rFonts w:cs="Verdana"/>
            <w:sz w:val="28"/>
            <w:szCs w:val="28"/>
          </w:rPr>
          <w:t>Publ</w:t>
        </w:r>
        <w:proofErr w:type="spellEnd"/>
        <w:r w:rsidRPr="00081193">
          <w:rPr>
            <w:rFonts w:cs="Verdana"/>
            <w:sz w:val="28"/>
            <w:szCs w:val="28"/>
          </w:rPr>
          <w:t>. Sage.</w:t>
        </w:r>
      </w:hyperlink>
    </w:p>
    <w:p w:rsidR="00F54DC9" w:rsidRPr="00081193" w:rsidRDefault="00F54DC9" w:rsidP="00F54DC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cs="Verdana"/>
          <w:sz w:val="28"/>
          <w:szCs w:val="28"/>
        </w:rPr>
      </w:pPr>
      <w:hyperlink r:id="rId14" w:history="1">
        <w:r w:rsidRPr="00081193">
          <w:rPr>
            <w:rFonts w:cs="Verdana"/>
            <w:sz w:val="28"/>
            <w:szCs w:val="28"/>
          </w:rPr>
          <w:t xml:space="preserve">Journal </w:t>
        </w:r>
        <w:proofErr w:type="spellStart"/>
        <w:r w:rsidRPr="00081193">
          <w:rPr>
            <w:rFonts w:cs="Verdana"/>
            <w:sz w:val="28"/>
            <w:szCs w:val="28"/>
          </w:rPr>
          <w:t>of</w:t>
        </w:r>
        <w:proofErr w:type="spellEnd"/>
        <w:r w:rsidRPr="00081193">
          <w:rPr>
            <w:rFonts w:cs="Verdana"/>
            <w:sz w:val="28"/>
            <w:szCs w:val="28"/>
          </w:rPr>
          <w:t xml:space="preserve"> </w:t>
        </w:r>
        <w:proofErr w:type="spellStart"/>
        <w:r w:rsidRPr="00081193">
          <w:rPr>
            <w:rFonts w:cs="Verdana"/>
            <w:sz w:val="28"/>
            <w:szCs w:val="28"/>
          </w:rPr>
          <w:t>Spanish</w:t>
        </w:r>
        <w:proofErr w:type="spellEnd"/>
        <w:r w:rsidRPr="00081193">
          <w:rPr>
            <w:rFonts w:cs="Verdana"/>
            <w:sz w:val="28"/>
            <w:szCs w:val="28"/>
          </w:rPr>
          <w:t xml:space="preserve"> Cultural Studies.</w:t>
        </w:r>
      </w:hyperlink>
    </w:p>
    <w:p w:rsidR="00F54DC9" w:rsidRPr="00081193" w:rsidRDefault="00F54DC9" w:rsidP="00F54DC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cs="Verdana"/>
          <w:sz w:val="28"/>
          <w:szCs w:val="28"/>
        </w:rPr>
      </w:pPr>
      <w:hyperlink r:id="rId15" w:history="1">
        <w:r w:rsidRPr="00081193">
          <w:rPr>
            <w:rFonts w:cs="Verdana"/>
            <w:sz w:val="28"/>
            <w:szCs w:val="28"/>
          </w:rPr>
          <w:t>Cultural Studies Review.</w:t>
        </w:r>
      </w:hyperlink>
    </w:p>
    <w:p w:rsidR="00F54DC9" w:rsidRPr="00081193" w:rsidRDefault="00F54DC9" w:rsidP="00F54DC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cs="Verdana"/>
          <w:sz w:val="28"/>
          <w:szCs w:val="28"/>
        </w:rPr>
      </w:pPr>
      <w:hyperlink r:id="rId16" w:history="1">
        <w:r w:rsidRPr="00081193">
          <w:rPr>
            <w:rFonts w:cs="Verdana"/>
            <w:sz w:val="28"/>
            <w:szCs w:val="28"/>
          </w:rPr>
          <w:t xml:space="preserve">TOPIA. </w:t>
        </w:r>
        <w:proofErr w:type="spellStart"/>
        <w:r w:rsidRPr="00081193">
          <w:rPr>
            <w:rFonts w:cs="Verdana"/>
            <w:sz w:val="28"/>
            <w:szCs w:val="28"/>
          </w:rPr>
          <w:t>Canadian</w:t>
        </w:r>
        <w:proofErr w:type="spellEnd"/>
        <w:r w:rsidRPr="00081193">
          <w:rPr>
            <w:rFonts w:cs="Verdana"/>
            <w:sz w:val="28"/>
            <w:szCs w:val="28"/>
          </w:rPr>
          <w:t xml:space="preserve"> Journal </w:t>
        </w:r>
        <w:proofErr w:type="spellStart"/>
        <w:r w:rsidRPr="00081193">
          <w:rPr>
            <w:rFonts w:cs="Verdana"/>
            <w:sz w:val="28"/>
            <w:szCs w:val="28"/>
          </w:rPr>
          <w:t>of</w:t>
        </w:r>
        <w:proofErr w:type="spellEnd"/>
        <w:r w:rsidRPr="00081193">
          <w:rPr>
            <w:rFonts w:cs="Verdana"/>
            <w:sz w:val="28"/>
            <w:szCs w:val="28"/>
          </w:rPr>
          <w:t xml:space="preserve"> Cultural Studies.</w:t>
        </w:r>
      </w:hyperlink>
    </w:p>
    <w:p w:rsidR="00F54DC9" w:rsidRPr="00081193" w:rsidRDefault="00F54DC9" w:rsidP="00F54DC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cs="Verdana"/>
          <w:sz w:val="28"/>
          <w:szCs w:val="28"/>
        </w:rPr>
      </w:pPr>
      <w:hyperlink r:id="rId17" w:history="1">
        <w:r w:rsidRPr="00081193">
          <w:rPr>
            <w:rFonts w:cs="Verdana"/>
            <w:sz w:val="28"/>
            <w:szCs w:val="28"/>
          </w:rPr>
          <w:t>Inter-</w:t>
        </w:r>
        <w:proofErr w:type="spellStart"/>
        <w:r w:rsidRPr="00081193">
          <w:rPr>
            <w:rFonts w:cs="Verdana"/>
            <w:sz w:val="28"/>
            <w:szCs w:val="28"/>
          </w:rPr>
          <w:t>Asia</w:t>
        </w:r>
        <w:proofErr w:type="spellEnd"/>
        <w:r w:rsidRPr="00081193">
          <w:rPr>
            <w:rFonts w:cs="Verdana"/>
            <w:sz w:val="28"/>
            <w:szCs w:val="28"/>
          </w:rPr>
          <w:t xml:space="preserve"> Cultural Studies. </w:t>
        </w:r>
        <w:proofErr w:type="spellStart"/>
        <w:r w:rsidRPr="00081193">
          <w:rPr>
            <w:rFonts w:cs="Verdana"/>
            <w:sz w:val="28"/>
            <w:szCs w:val="28"/>
          </w:rPr>
          <w:t>Publ</w:t>
        </w:r>
        <w:proofErr w:type="spellEnd"/>
        <w:r w:rsidRPr="00081193">
          <w:rPr>
            <w:rFonts w:cs="Verdana"/>
            <w:sz w:val="28"/>
            <w:szCs w:val="28"/>
          </w:rPr>
          <w:t>. Routledge.</w:t>
        </w:r>
      </w:hyperlink>
    </w:p>
    <w:p w:rsidR="00F54DC9" w:rsidRPr="00081193" w:rsidRDefault="00F54DC9" w:rsidP="00F54DC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cs="Verdana"/>
          <w:sz w:val="28"/>
          <w:szCs w:val="28"/>
        </w:rPr>
      </w:pPr>
      <w:hyperlink r:id="rId18" w:history="1">
        <w:r w:rsidRPr="00081193">
          <w:rPr>
            <w:rFonts w:cs="Verdana"/>
            <w:sz w:val="28"/>
            <w:szCs w:val="28"/>
          </w:rPr>
          <w:t xml:space="preserve">Journal </w:t>
        </w:r>
        <w:proofErr w:type="spellStart"/>
        <w:r w:rsidRPr="00081193">
          <w:rPr>
            <w:rFonts w:cs="Verdana"/>
            <w:sz w:val="28"/>
            <w:szCs w:val="28"/>
          </w:rPr>
          <w:t>of</w:t>
        </w:r>
        <w:proofErr w:type="spellEnd"/>
        <w:r w:rsidRPr="00081193">
          <w:rPr>
            <w:rFonts w:cs="Verdana"/>
            <w:sz w:val="28"/>
            <w:szCs w:val="28"/>
          </w:rPr>
          <w:t xml:space="preserve"> African Cultural Studies.</w:t>
        </w:r>
      </w:hyperlink>
    </w:p>
    <w:p w:rsidR="00F54DC9" w:rsidRPr="00081193" w:rsidRDefault="00F54DC9" w:rsidP="00F54DC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cs="Verdana"/>
          <w:sz w:val="28"/>
          <w:szCs w:val="28"/>
        </w:rPr>
      </w:pPr>
      <w:hyperlink r:id="rId19" w:history="1">
        <w:r w:rsidRPr="00081193">
          <w:rPr>
            <w:rFonts w:cs="Verdana"/>
            <w:sz w:val="28"/>
            <w:szCs w:val="28"/>
          </w:rPr>
          <w:t>TRANS: Internet-Zeitschrift für Kulturwissenschaften.</w:t>
        </w:r>
      </w:hyperlink>
    </w:p>
    <w:p w:rsidR="00F54DC9" w:rsidRPr="00081193" w:rsidRDefault="00F54DC9" w:rsidP="00F54DC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cs="Verdana"/>
          <w:sz w:val="28"/>
          <w:szCs w:val="28"/>
        </w:rPr>
      </w:pPr>
      <w:hyperlink r:id="rId20" w:history="1">
        <w:proofErr w:type="spellStart"/>
        <w:r w:rsidRPr="00081193">
          <w:rPr>
            <w:rFonts w:cs="Verdana"/>
            <w:sz w:val="28"/>
            <w:szCs w:val="28"/>
          </w:rPr>
          <w:t>Travesia</w:t>
        </w:r>
        <w:proofErr w:type="spellEnd"/>
        <w:r w:rsidRPr="00081193">
          <w:rPr>
            <w:rFonts w:cs="Verdana"/>
            <w:sz w:val="28"/>
            <w:szCs w:val="28"/>
          </w:rPr>
          <w:t xml:space="preserve">. Journal </w:t>
        </w:r>
        <w:proofErr w:type="spellStart"/>
        <w:r w:rsidRPr="00081193">
          <w:rPr>
            <w:rFonts w:cs="Verdana"/>
            <w:sz w:val="28"/>
            <w:szCs w:val="28"/>
          </w:rPr>
          <w:t>of</w:t>
        </w:r>
        <w:proofErr w:type="spellEnd"/>
        <w:r w:rsidRPr="00081193">
          <w:rPr>
            <w:rFonts w:cs="Verdana"/>
            <w:sz w:val="28"/>
            <w:szCs w:val="28"/>
          </w:rPr>
          <w:t xml:space="preserve"> </w:t>
        </w:r>
        <w:proofErr w:type="spellStart"/>
        <w:r w:rsidRPr="00081193">
          <w:rPr>
            <w:rFonts w:cs="Verdana"/>
            <w:sz w:val="28"/>
            <w:szCs w:val="28"/>
          </w:rPr>
          <w:t>Latin</w:t>
        </w:r>
        <w:proofErr w:type="spellEnd"/>
        <w:r w:rsidRPr="00081193">
          <w:rPr>
            <w:rFonts w:cs="Verdana"/>
            <w:sz w:val="28"/>
            <w:szCs w:val="28"/>
          </w:rPr>
          <w:t xml:space="preserve"> American Cultural Studies.</w:t>
        </w:r>
      </w:hyperlink>
    </w:p>
    <w:p w:rsidR="00F54DC9" w:rsidRPr="00081193" w:rsidRDefault="00F54DC9" w:rsidP="00F54DC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cs="Verdana"/>
          <w:sz w:val="28"/>
          <w:szCs w:val="28"/>
        </w:rPr>
      </w:pPr>
      <w:hyperlink r:id="rId21" w:history="1">
        <w:r w:rsidRPr="00081193">
          <w:rPr>
            <w:rFonts w:cs="Verdana"/>
            <w:sz w:val="28"/>
            <w:szCs w:val="28"/>
          </w:rPr>
          <w:t xml:space="preserve">Communication </w:t>
        </w:r>
        <w:proofErr w:type="spellStart"/>
        <w:r w:rsidRPr="00081193">
          <w:rPr>
            <w:rFonts w:cs="Verdana"/>
            <w:sz w:val="28"/>
            <w:szCs w:val="28"/>
          </w:rPr>
          <w:t>and</w:t>
        </w:r>
        <w:proofErr w:type="spellEnd"/>
        <w:r w:rsidRPr="00081193">
          <w:rPr>
            <w:rFonts w:cs="Verdana"/>
            <w:sz w:val="28"/>
            <w:szCs w:val="28"/>
          </w:rPr>
          <w:t xml:space="preserve"> Critical/Cultural Studies</w:t>
        </w:r>
      </w:hyperlink>
    </w:p>
    <w:p w:rsidR="00F54DC9" w:rsidRPr="00081193" w:rsidRDefault="00F54DC9" w:rsidP="00F54DC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cs="Verdana"/>
          <w:sz w:val="28"/>
          <w:szCs w:val="28"/>
        </w:rPr>
      </w:pPr>
      <w:hyperlink r:id="rId22" w:history="1">
        <w:proofErr w:type="spellStart"/>
        <w:r w:rsidRPr="00081193">
          <w:rPr>
            <w:rFonts w:cs="Verdana"/>
            <w:sz w:val="28"/>
            <w:szCs w:val="28"/>
          </w:rPr>
          <w:t>Continuum</w:t>
        </w:r>
        <w:proofErr w:type="spellEnd"/>
        <w:r w:rsidRPr="00081193">
          <w:rPr>
            <w:rFonts w:cs="Verdana"/>
            <w:sz w:val="28"/>
            <w:szCs w:val="28"/>
          </w:rPr>
          <w:t xml:space="preserve">. Journal </w:t>
        </w:r>
        <w:proofErr w:type="spellStart"/>
        <w:r w:rsidRPr="00081193">
          <w:rPr>
            <w:rFonts w:cs="Verdana"/>
            <w:sz w:val="28"/>
            <w:szCs w:val="28"/>
          </w:rPr>
          <w:t>of</w:t>
        </w:r>
        <w:proofErr w:type="spellEnd"/>
        <w:r w:rsidRPr="00081193">
          <w:rPr>
            <w:rFonts w:cs="Verdana"/>
            <w:sz w:val="28"/>
            <w:szCs w:val="28"/>
          </w:rPr>
          <w:t xml:space="preserve"> Media &amp; Cultural Studies</w:t>
        </w:r>
      </w:hyperlink>
    </w:p>
    <w:p w:rsidR="00F54DC9" w:rsidRPr="00081193" w:rsidRDefault="00F54DC9" w:rsidP="00F54DC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cs="Verdana"/>
          <w:sz w:val="28"/>
          <w:szCs w:val="28"/>
        </w:rPr>
      </w:pPr>
      <w:hyperlink r:id="rId23" w:history="1">
        <w:proofErr w:type="spellStart"/>
        <w:r w:rsidRPr="00081193">
          <w:rPr>
            <w:rFonts w:cs="Verdana"/>
            <w:sz w:val="28"/>
            <w:szCs w:val="28"/>
          </w:rPr>
          <w:t>CTheory</w:t>
        </w:r>
        <w:proofErr w:type="spellEnd"/>
      </w:hyperlink>
    </w:p>
    <w:p w:rsidR="00F54DC9" w:rsidRPr="00081193" w:rsidRDefault="00F54DC9" w:rsidP="00F54DC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cs="Verdana"/>
          <w:sz w:val="28"/>
          <w:szCs w:val="28"/>
        </w:rPr>
      </w:pPr>
      <w:hyperlink r:id="rId24" w:history="1">
        <w:r w:rsidRPr="00081193">
          <w:rPr>
            <w:rFonts w:cs="Verdana"/>
            <w:sz w:val="28"/>
            <w:szCs w:val="28"/>
          </w:rPr>
          <w:t xml:space="preserve">Invisible Culture: An </w:t>
        </w:r>
        <w:proofErr w:type="spellStart"/>
        <w:r w:rsidRPr="00081193">
          <w:rPr>
            <w:rFonts w:cs="Verdana"/>
            <w:sz w:val="28"/>
            <w:szCs w:val="28"/>
          </w:rPr>
          <w:t>Electric</w:t>
        </w:r>
        <w:proofErr w:type="spellEnd"/>
        <w:r w:rsidRPr="00081193">
          <w:rPr>
            <w:rFonts w:cs="Verdana"/>
            <w:sz w:val="28"/>
            <w:szCs w:val="28"/>
          </w:rPr>
          <w:t xml:space="preserve"> Journal </w:t>
        </w:r>
        <w:proofErr w:type="spellStart"/>
        <w:r w:rsidRPr="00081193">
          <w:rPr>
            <w:rFonts w:cs="Verdana"/>
            <w:sz w:val="28"/>
            <w:szCs w:val="28"/>
          </w:rPr>
          <w:t>for</w:t>
        </w:r>
        <w:proofErr w:type="spellEnd"/>
        <w:r w:rsidRPr="00081193">
          <w:rPr>
            <w:rFonts w:cs="Verdana"/>
            <w:sz w:val="28"/>
            <w:szCs w:val="28"/>
          </w:rPr>
          <w:t xml:space="preserve"> Visual Culture</w:t>
        </w:r>
      </w:hyperlink>
    </w:p>
    <w:p w:rsidR="00F54DC9" w:rsidRPr="00081193" w:rsidRDefault="00F54DC9" w:rsidP="00F54DC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cs="Verdana"/>
          <w:sz w:val="28"/>
          <w:szCs w:val="28"/>
        </w:rPr>
      </w:pPr>
      <w:hyperlink r:id="rId25" w:history="1">
        <w:r w:rsidRPr="00081193">
          <w:rPr>
            <w:rFonts w:cs="Verdana"/>
            <w:sz w:val="28"/>
            <w:szCs w:val="28"/>
          </w:rPr>
          <w:t xml:space="preserve">M/C-Journal – A Journal </w:t>
        </w:r>
        <w:proofErr w:type="spellStart"/>
        <w:r w:rsidRPr="00081193">
          <w:rPr>
            <w:rFonts w:cs="Verdana"/>
            <w:sz w:val="28"/>
            <w:szCs w:val="28"/>
          </w:rPr>
          <w:t>of</w:t>
        </w:r>
        <w:proofErr w:type="spellEnd"/>
        <w:r w:rsidRPr="00081193">
          <w:rPr>
            <w:rFonts w:cs="Verdana"/>
            <w:sz w:val="28"/>
            <w:szCs w:val="28"/>
          </w:rPr>
          <w:t xml:space="preserve"> Media </w:t>
        </w:r>
        <w:proofErr w:type="spellStart"/>
        <w:r w:rsidRPr="00081193">
          <w:rPr>
            <w:rFonts w:cs="Verdana"/>
            <w:sz w:val="28"/>
            <w:szCs w:val="28"/>
          </w:rPr>
          <w:t>and</w:t>
        </w:r>
        <w:proofErr w:type="spellEnd"/>
        <w:r w:rsidRPr="00081193">
          <w:rPr>
            <w:rFonts w:cs="Verdana"/>
            <w:sz w:val="28"/>
            <w:szCs w:val="28"/>
          </w:rPr>
          <w:t xml:space="preserve"> Culture</w:t>
        </w:r>
      </w:hyperlink>
    </w:p>
    <w:p w:rsidR="00F54DC9" w:rsidRPr="00081193" w:rsidRDefault="00F54DC9" w:rsidP="00F54DC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cs="Verdana"/>
          <w:sz w:val="28"/>
          <w:szCs w:val="28"/>
        </w:rPr>
      </w:pPr>
      <w:hyperlink r:id="rId26" w:history="1">
        <w:r w:rsidRPr="00081193">
          <w:rPr>
            <w:rFonts w:cs="Verdana"/>
            <w:sz w:val="28"/>
            <w:szCs w:val="28"/>
          </w:rPr>
          <w:t>Switch. A New Media Art Journal</w:t>
        </w:r>
      </w:hyperlink>
    </w:p>
    <w:p w:rsidR="00F54DC9" w:rsidRPr="00081193" w:rsidRDefault="00F54DC9" w:rsidP="00F54DC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cs="Verdana"/>
          <w:sz w:val="28"/>
          <w:szCs w:val="28"/>
        </w:rPr>
      </w:pPr>
      <w:hyperlink r:id="rId27" w:history="1">
        <w:proofErr w:type="spellStart"/>
        <w:r w:rsidRPr="00081193">
          <w:rPr>
            <w:rFonts w:cs="Verdana"/>
            <w:sz w:val="28"/>
            <w:szCs w:val="28"/>
          </w:rPr>
          <w:t>Enculturation</w:t>
        </w:r>
        <w:proofErr w:type="spellEnd"/>
        <w:r w:rsidRPr="00081193">
          <w:rPr>
            <w:rFonts w:cs="Verdana"/>
            <w:sz w:val="28"/>
            <w:szCs w:val="28"/>
          </w:rPr>
          <w:t xml:space="preserve">. A Journal </w:t>
        </w:r>
        <w:proofErr w:type="spellStart"/>
        <w:r w:rsidRPr="00081193">
          <w:rPr>
            <w:rFonts w:cs="Verdana"/>
            <w:sz w:val="28"/>
            <w:szCs w:val="28"/>
          </w:rPr>
          <w:t>of</w:t>
        </w:r>
        <w:proofErr w:type="spellEnd"/>
        <w:r w:rsidRPr="00081193">
          <w:rPr>
            <w:rFonts w:cs="Verdana"/>
            <w:sz w:val="28"/>
            <w:szCs w:val="28"/>
          </w:rPr>
          <w:t xml:space="preserve"> </w:t>
        </w:r>
        <w:proofErr w:type="spellStart"/>
        <w:r w:rsidRPr="00081193">
          <w:rPr>
            <w:rFonts w:cs="Verdana"/>
            <w:sz w:val="28"/>
            <w:szCs w:val="28"/>
          </w:rPr>
          <w:t>Rhetoric</w:t>
        </w:r>
        <w:proofErr w:type="spellEnd"/>
        <w:r w:rsidRPr="00081193">
          <w:rPr>
            <w:rFonts w:cs="Verdana"/>
            <w:sz w:val="28"/>
            <w:szCs w:val="28"/>
          </w:rPr>
          <w:t xml:space="preserve">, Writing </w:t>
        </w:r>
        <w:proofErr w:type="spellStart"/>
        <w:r w:rsidRPr="00081193">
          <w:rPr>
            <w:rFonts w:cs="Verdana"/>
            <w:sz w:val="28"/>
            <w:szCs w:val="28"/>
          </w:rPr>
          <w:t>and</w:t>
        </w:r>
        <w:proofErr w:type="spellEnd"/>
        <w:r w:rsidRPr="00081193">
          <w:rPr>
            <w:rFonts w:cs="Verdana"/>
            <w:sz w:val="28"/>
            <w:szCs w:val="28"/>
          </w:rPr>
          <w:t xml:space="preserve"> Culture</w:t>
        </w:r>
      </w:hyperlink>
    </w:p>
    <w:p w:rsidR="00F54DC9" w:rsidRPr="00081193" w:rsidRDefault="00F54DC9" w:rsidP="00F54DC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cs="Verdana"/>
          <w:sz w:val="28"/>
          <w:szCs w:val="28"/>
        </w:rPr>
      </w:pPr>
      <w:hyperlink r:id="rId28" w:history="1">
        <w:r w:rsidRPr="00081193">
          <w:rPr>
            <w:rFonts w:cs="Verdana"/>
            <w:sz w:val="28"/>
            <w:szCs w:val="28"/>
          </w:rPr>
          <w:t xml:space="preserve">Other </w:t>
        </w:r>
        <w:proofErr w:type="spellStart"/>
        <w:r w:rsidRPr="00081193">
          <w:rPr>
            <w:rFonts w:cs="Verdana"/>
            <w:sz w:val="28"/>
            <w:szCs w:val="28"/>
          </w:rPr>
          <w:t>Voices</w:t>
        </w:r>
        <w:proofErr w:type="spellEnd"/>
        <w:r w:rsidRPr="00081193">
          <w:rPr>
            <w:rFonts w:cs="Verdana"/>
            <w:sz w:val="28"/>
            <w:szCs w:val="28"/>
          </w:rPr>
          <w:t xml:space="preserve">: The </w:t>
        </w:r>
        <w:proofErr w:type="spellStart"/>
        <w:r w:rsidRPr="00081193">
          <w:rPr>
            <w:rFonts w:cs="Verdana"/>
            <w:sz w:val="28"/>
            <w:szCs w:val="28"/>
          </w:rPr>
          <w:t>eJournal</w:t>
        </w:r>
        <w:proofErr w:type="spellEnd"/>
        <w:r w:rsidRPr="00081193">
          <w:rPr>
            <w:rFonts w:cs="Verdana"/>
            <w:sz w:val="28"/>
            <w:szCs w:val="28"/>
          </w:rPr>
          <w:t xml:space="preserve"> </w:t>
        </w:r>
        <w:proofErr w:type="spellStart"/>
        <w:r w:rsidRPr="00081193">
          <w:rPr>
            <w:rFonts w:cs="Verdana"/>
            <w:sz w:val="28"/>
            <w:szCs w:val="28"/>
          </w:rPr>
          <w:t>of</w:t>
        </w:r>
        <w:proofErr w:type="spellEnd"/>
        <w:r w:rsidRPr="00081193">
          <w:rPr>
            <w:rFonts w:cs="Verdana"/>
            <w:sz w:val="28"/>
            <w:szCs w:val="28"/>
          </w:rPr>
          <w:t xml:space="preserve"> Cultural </w:t>
        </w:r>
        <w:proofErr w:type="spellStart"/>
        <w:r w:rsidRPr="00081193">
          <w:rPr>
            <w:rFonts w:cs="Verdana"/>
            <w:sz w:val="28"/>
            <w:szCs w:val="28"/>
          </w:rPr>
          <w:t>Criticism</w:t>
        </w:r>
        <w:proofErr w:type="spellEnd"/>
      </w:hyperlink>
    </w:p>
    <w:p w:rsidR="00F54DC9" w:rsidRPr="00081193" w:rsidRDefault="00F54DC9" w:rsidP="00F54DC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cs="Verdana"/>
          <w:sz w:val="28"/>
          <w:szCs w:val="28"/>
        </w:rPr>
      </w:pPr>
      <w:hyperlink r:id="rId29" w:history="1">
        <w:r w:rsidRPr="00081193">
          <w:rPr>
            <w:rFonts w:cs="Verdana"/>
            <w:sz w:val="28"/>
            <w:szCs w:val="28"/>
          </w:rPr>
          <w:t xml:space="preserve">Public Culture: An </w:t>
        </w:r>
        <w:proofErr w:type="spellStart"/>
        <w:r w:rsidRPr="00081193">
          <w:rPr>
            <w:rFonts w:cs="Verdana"/>
            <w:sz w:val="28"/>
            <w:szCs w:val="28"/>
          </w:rPr>
          <w:t>Interdisciplinary</w:t>
        </w:r>
        <w:proofErr w:type="spellEnd"/>
        <w:r w:rsidRPr="00081193">
          <w:rPr>
            <w:rFonts w:cs="Verdana"/>
            <w:sz w:val="28"/>
            <w:szCs w:val="28"/>
          </w:rPr>
          <w:t xml:space="preserve"> Journal </w:t>
        </w:r>
        <w:proofErr w:type="spellStart"/>
        <w:r w:rsidRPr="00081193">
          <w:rPr>
            <w:rFonts w:cs="Verdana"/>
            <w:sz w:val="28"/>
            <w:szCs w:val="28"/>
          </w:rPr>
          <w:t>of</w:t>
        </w:r>
        <w:proofErr w:type="spellEnd"/>
        <w:r w:rsidRPr="00081193">
          <w:rPr>
            <w:rFonts w:cs="Verdana"/>
            <w:sz w:val="28"/>
            <w:szCs w:val="28"/>
          </w:rPr>
          <w:t xml:space="preserve"> Transnational Cultural Studies</w:t>
        </w:r>
      </w:hyperlink>
    </w:p>
    <w:p w:rsidR="00F54DC9" w:rsidRPr="00081193" w:rsidRDefault="00F54DC9" w:rsidP="00F54DC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cs="Verdana"/>
          <w:sz w:val="28"/>
          <w:szCs w:val="28"/>
        </w:rPr>
      </w:pPr>
      <w:hyperlink r:id="rId30" w:history="1">
        <w:proofErr w:type="spellStart"/>
        <w:r w:rsidRPr="00081193">
          <w:rPr>
            <w:rFonts w:cs="Verdana"/>
            <w:sz w:val="28"/>
            <w:szCs w:val="28"/>
          </w:rPr>
          <w:t>Reconstruction</w:t>
        </w:r>
        <w:proofErr w:type="spellEnd"/>
        <w:r w:rsidRPr="00081193">
          <w:rPr>
            <w:rFonts w:cs="Verdana"/>
            <w:sz w:val="28"/>
            <w:szCs w:val="28"/>
          </w:rPr>
          <w:t>: Studies in Contemporary Culture</w:t>
        </w:r>
      </w:hyperlink>
    </w:p>
    <w:p w:rsidR="00F54DC9" w:rsidRPr="00081193" w:rsidRDefault="00F54DC9" w:rsidP="00F54DC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cs="Verdana"/>
          <w:sz w:val="28"/>
          <w:szCs w:val="28"/>
        </w:rPr>
      </w:pPr>
      <w:hyperlink r:id="rId31" w:history="1">
        <w:proofErr w:type="spellStart"/>
        <w:r w:rsidRPr="00081193">
          <w:rPr>
            <w:rFonts w:cs="Verdana"/>
            <w:sz w:val="28"/>
            <w:szCs w:val="28"/>
          </w:rPr>
          <w:t>Rhizomes</w:t>
        </w:r>
        <w:proofErr w:type="spellEnd"/>
        <w:r w:rsidRPr="00081193">
          <w:rPr>
            <w:rFonts w:cs="Verdana"/>
            <w:sz w:val="28"/>
            <w:szCs w:val="28"/>
          </w:rPr>
          <w:t xml:space="preserve">: Cultural Studies in Emerging </w:t>
        </w:r>
        <w:proofErr w:type="spellStart"/>
        <w:r w:rsidRPr="00081193">
          <w:rPr>
            <w:rFonts w:cs="Verdana"/>
            <w:sz w:val="28"/>
            <w:szCs w:val="28"/>
          </w:rPr>
          <w:t>Knowledge</w:t>
        </w:r>
        <w:proofErr w:type="spellEnd"/>
      </w:hyperlink>
    </w:p>
    <w:p w:rsidR="00F54DC9" w:rsidRDefault="00F54DC9" w:rsidP="00F54DC9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  <w:sz w:val="28"/>
          <w:szCs w:val="28"/>
        </w:rPr>
      </w:pPr>
    </w:p>
    <w:p w:rsidR="00F54DC9" w:rsidRDefault="00F54DC9" w:rsidP="00F54DC9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  <w:sz w:val="28"/>
          <w:szCs w:val="28"/>
        </w:rPr>
      </w:pPr>
    </w:p>
    <w:p w:rsidR="00F54DC9" w:rsidRDefault="00F54DC9" w:rsidP="00F54DC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szCs w:val="28"/>
        </w:rPr>
      </w:pPr>
      <w:r w:rsidRPr="00081193">
        <w:rPr>
          <w:rFonts w:cs="Arial"/>
          <w:b/>
          <w:bCs/>
          <w:sz w:val="28"/>
          <w:szCs w:val="28"/>
        </w:rPr>
        <w:lastRenderedPageBreak/>
        <w:t>Hilfsmittel</w:t>
      </w:r>
    </w:p>
    <w:p w:rsidR="00F54DC9" w:rsidRPr="009A6E4A" w:rsidRDefault="00F54DC9" w:rsidP="00F54D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cs="Verdana"/>
          <w:sz w:val="28"/>
          <w:szCs w:val="28"/>
        </w:rPr>
      </w:pPr>
    </w:p>
    <w:p w:rsidR="00F54DC9" w:rsidRPr="00081193" w:rsidRDefault="00F54DC9" w:rsidP="00F54DC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cs="Verdana"/>
          <w:sz w:val="28"/>
          <w:szCs w:val="28"/>
        </w:rPr>
      </w:pPr>
      <w:hyperlink r:id="rId32" w:history="1">
        <w:r w:rsidRPr="00081193">
          <w:rPr>
            <w:rFonts w:cs="Verdana"/>
            <w:sz w:val="28"/>
            <w:szCs w:val="28"/>
          </w:rPr>
          <w:t>Cultural Studies Central</w:t>
        </w:r>
      </w:hyperlink>
    </w:p>
    <w:p w:rsidR="00F54DC9" w:rsidRDefault="00F54DC9" w:rsidP="00F54DC9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  <w:sz w:val="28"/>
          <w:szCs w:val="28"/>
        </w:rPr>
      </w:pPr>
    </w:p>
    <w:p w:rsidR="00F54DC9" w:rsidRDefault="00F54DC9" w:rsidP="00F54DC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szCs w:val="28"/>
        </w:rPr>
      </w:pPr>
      <w:r w:rsidRPr="00081193">
        <w:rPr>
          <w:rFonts w:cs="Arial"/>
          <w:b/>
          <w:bCs/>
          <w:sz w:val="28"/>
          <w:szCs w:val="28"/>
        </w:rPr>
        <w:t>Bibliotheken</w:t>
      </w:r>
    </w:p>
    <w:p w:rsidR="00F54DC9" w:rsidRPr="00081193" w:rsidRDefault="00F54DC9" w:rsidP="00F54DC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szCs w:val="28"/>
        </w:rPr>
      </w:pPr>
    </w:p>
    <w:p w:rsidR="00F54DC9" w:rsidRPr="00081193" w:rsidRDefault="00F54DC9" w:rsidP="00F54DC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cs="Verdana"/>
          <w:sz w:val="28"/>
          <w:szCs w:val="28"/>
        </w:rPr>
      </w:pPr>
      <w:hyperlink r:id="rId33" w:history="1">
        <w:r w:rsidRPr="00081193">
          <w:rPr>
            <w:rFonts w:cs="Verdana"/>
            <w:sz w:val="28"/>
            <w:szCs w:val="28"/>
          </w:rPr>
          <w:t>IDS Basel</w:t>
        </w:r>
      </w:hyperlink>
    </w:p>
    <w:p w:rsidR="00F54DC9" w:rsidRPr="00081193" w:rsidRDefault="00F54DC9" w:rsidP="00F54DC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cs="Verdana"/>
          <w:sz w:val="28"/>
          <w:szCs w:val="28"/>
        </w:rPr>
      </w:pPr>
      <w:hyperlink r:id="rId34" w:history="1">
        <w:r w:rsidRPr="00081193">
          <w:rPr>
            <w:rFonts w:cs="Verdana"/>
            <w:sz w:val="28"/>
            <w:szCs w:val="28"/>
          </w:rPr>
          <w:t>HB Zürich</w:t>
        </w:r>
      </w:hyperlink>
    </w:p>
    <w:p w:rsidR="00F54DC9" w:rsidRDefault="00F54DC9" w:rsidP="00F54DC9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  <w:sz w:val="28"/>
          <w:szCs w:val="28"/>
        </w:rPr>
      </w:pPr>
    </w:p>
    <w:p w:rsidR="00F54DC9" w:rsidRDefault="00F54DC9" w:rsidP="00F54DC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szCs w:val="28"/>
        </w:rPr>
      </w:pPr>
      <w:r w:rsidRPr="00081193">
        <w:rPr>
          <w:rFonts w:cs="Arial"/>
          <w:b/>
          <w:bCs/>
          <w:sz w:val="28"/>
          <w:szCs w:val="28"/>
        </w:rPr>
        <w:t>Zentren und Programme weltweit - eine Auswahl</w:t>
      </w:r>
    </w:p>
    <w:p w:rsidR="00F54DC9" w:rsidRPr="00081193" w:rsidRDefault="00F54DC9" w:rsidP="00F54DC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szCs w:val="28"/>
        </w:rPr>
      </w:pPr>
    </w:p>
    <w:p w:rsidR="00F54DC9" w:rsidRPr="00081193" w:rsidRDefault="00F54DC9" w:rsidP="00F54DC9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cs="Verdana"/>
          <w:sz w:val="28"/>
          <w:szCs w:val="28"/>
        </w:rPr>
      </w:pPr>
      <w:hyperlink r:id="rId35" w:history="1">
        <w:r w:rsidRPr="00081193">
          <w:rPr>
            <w:rFonts w:cs="Verdana"/>
            <w:sz w:val="28"/>
            <w:szCs w:val="28"/>
          </w:rPr>
          <w:t>Cultural Studies an der Universität Wien</w:t>
        </w:r>
      </w:hyperlink>
    </w:p>
    <w:p w:rsidR="00F54DC9" w:rsidRPr="00081193" w:rsidRDefault="00F54DC9" w:rsidP="00F54DC9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cs="Verdana"/>
          <w:sz w:val="28"/>
          <w:szCs w:val="28"/>
        </w:rPr>
      </w:pPr>
      <w:hyperlink r:id="rId36" w:history="1">
        <w:r w:rsidRPr="00081193">
          <w:rPr>
            <w:rFonts w:cs="Verdana"/>
            <w:sz w:val="28"/>
            <w:szCs w:val="28"/>
          </w:rPr>
          <w:t xml:space="preserve">The Cultural Studies </w:t>
        </w:r>
        <w:proofErr w:type="spellStart"/>
        <w:r w:rsidRPr="00081193">
          <w:rPr>
            <w:rFonts w:cs="Verdana"/>
            <w:sz w:val="28"/>
            <w:szCs w:val="28"/>
          </w:rPr>
          <w:t>PhD-Program</w:t>
        </w:r>
        <w:proofErr w:type="spellEnd"/>
        <w:r w:rsidRPr="00081193">
          <w:rPr>
            <w:rFonts w:cs="Verdana"/>
            <w:sz w:val="28"/>
            <w:szCs w:val="28"/>
          </w:rPr>
          <w:t xml:space="preserve"> </w:t>
        </w:r>
        <w:proofErr w:type="spellStart"/>
        <w:r w:rsidRPr="00081193">
          <w:rPr>
            <w:rFonts w:cs="Verdana"/>
            <w:sz w:val="28"/>
            <w:szCs w:val="28"/>
          </w:rPr>
          <w:t>at</w:t>
        </w:r>
        <w:proofErr w:type="spellEnd"/>
        <w:r w:rsidRPr="00081193">
          <w:rPr>
            <w:rFonts w:cs="Verdana"/>
            <w:sz w:val="28"/>
            <w:szCs w:val="28"/>
          </w:rPr>
          <w:t xml:space="preserve"> George Mason University, VA</w:t>
        </w:r>
      </w:hyperlink>
    </w:p>
    <w:p w:rsidR="00F54DC9" w:rsidRPr="00081193" w:rsidRDefault="00F54DC9" w:rsidP="00F54DC9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cs="Verdana"/>
          <w:sz w:val="28"/>
          <w:szCs w:val="28"/>
        </w:rPr>
      </w:pPr>
      <w:hyperlink r:id="rId37" w:history="1">
        <w:r w:rsidRPr="00081193">
          <w:rPr>
            <w:rFonts w:cs="Verdana"/>
            <w:sz w:val="28"/>
            <w:szCs w:val="28"/>
          </w:rPr>
          <w:t>Kulturwissenschaft HU Berlin</w:t>
        </w:r>
      </w:hyperlink>
    </w:p>
    <w:p w:rsidR="00F54DC9" w:rsidRPr="00081193" w:rsidRDefault="00F54DC9" w:rsidP="00F54DC9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cs="Verdana"/>
          <w:sz w:val="28"/>
          <w:szCs w:val="28"/>
        </w:rPr>
      </w:pPr>
      <w:hyperlink r:id="rId38" w:history="1">
        <w:r w:rsidRPr="00081193">
          <w:rPr>
            <w:rFonts w:cs="Verdana"/>
            <w:sz w:val="28"/>
            <w:szCs w:val="28"/>
          </w:rPr>
          <w:t xml:space="preserve">Cultural Studies University </w:t>
        </w:r>
        <w:proofErr w:type="spellStart"/>
        <w:r w:rsidRPr="00081193">
          <w:rPr>
            <w:rFonts w:cs="Verdana"/>
            <w:sz w:val="28"/>
            <w:szCs w:val="28"/>
          </w:rPr>
          <w:t>of</w:t>
        </w:r>
        <w:proofErr w:type="spellEnd"/>
        <w:r w:rsidRPr="00081193">
          <w:rPr>
            <w:rFonts w:cs="Verdana"/>
            <w:sz w:val="28"/>
            <w:szCs w:val="28"/>
          </w:rPr>
          <w:t xml:space="preserve"> Pittsburgh</w:t>
        </w:r>
      </w:hyperlink>
    </w:p>
    <w:p w:rsidR="00F54DC9" w:rsidRPr="00081193" w:rsidRDefault="00F54DC9" w:rsidP="00F54DC9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cs="Verdana"/>
          <w:sz w:val="28"/>
          <w:szCs w:val="28"/>
        </w:rPr>
      </w:pPr>
      <w:hyperlink r:id="rId39" w:history="1">
        <w:r w:rsidRPr="00081193">
          <w:rPr>
            <w:rFonts w:cs="Verdana"/>
            <w:sz w:val="28"/>
            <w:szCs w:val="28"/>
          </w:rPr>
          <w:t xml:space="preserve">University </w:t>
        </w:r>
        <w:proofErr w:type="spellStart"/>
        <w:r w:rsidRPr="00081193">
          <w:rPr>
            <w:rFonts w:cs="Verdana"/>
            <w:sz w:val="28"/>
            <w:szCs w:val="28"/>
          </w:rPr>
          <w:t>Program</w:t>
        </w:r>
        <w:proofErr w:type="spellEnd"/>
        <w:r w:rsidRPr="00081193">
          <w:rPr>
            <w:rFonts w:cs="Verdana"/>
            <w:sz w:val="28"/>
            <w:szCs w:val="28"/>
          </w:rPr>
          <w:t xml:space="preserve"> in Cultural Studies (UPCS)</w:t>
        </w:r>
      </w:hyperlink>
    </w:p>
    <w:p w:rsidR="00F54DC9" w:rsidRPr="00081193" w:rsidRDefault="00F54DC9" w:rsidP="00F54DC9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cs="Verdana"/>
          <w:sz w:val="28"/>
          <w:szCs w:val="28"/>
        </w:rPr>
      </w:pPr>
      <w:hyperlink r:id="rId40" w:history="1">
        <w:r w:rsidRPr="00081193">
          <w:rPr>
            <w:rFonts w:cs="Verdana"/>
            <w:sz w:val="28"/>
            <w:szCs w:val="28"/>
          </w:rPr>
          <w:t>Internationales Forschungszentrum Kulturwissenschaften</w:t>
        </w:r>
      </w:hyperlink>
    </w:p>
    <w:p w:rsidR="00F54DC9" w:rsidRPr="00081193" w:rsidRDefault="00F54DC9" w:rsidP="00F54DC9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cs="Verdana"/>
          <w:sz w:val="28"/>
          <w:szCs w:val="28"/>
        </w:rPr>
      </w:pPr>
      <w:hyperlink r:id="rId41" w:history="1">
        <w:proofErr w:type="spellStart"/>
        <w:r w:rsidRPr="00081193">
          <w:rPr>
            <w:rFonts w:cs="Verdana"/>
            <w:sz w:val="28"/>
            <w:szCs w:val="28"/>
          </w:rPr>
          <w:t>Centre</w:t>
        </w:r>
        <w:proofErr w:type="spellEnd"/>
        <w:r w:rsidRPr="00081193">
          <w:rPr>
            <w:rFonts w:cs="Verdana"/>
            <w:sz w:val="28"/>
            <w:szCs w:val="28"/>
          </w:rPr>
          <w:t xml:space="preserve"> </w:t>
        </w:r>
        <w:proofErr w:type="spellStart"/>
        <w:r w:rsidRPr="00081193">
          <w:rPr>
            <w:rFonts w:cs="Verdana"/>
            <w:sz w:val="28"/>
            <w:szCs w:val="28"/>
          </w:rPr>
          <w:t>for</w:t>
        </w:r>
        <w:proofErr w:type="spellEnd"/>
        <w:r w:rsidRPr="00081193">
          <w:rPr>
            <w:rFonts w:cs="Verdana"/>
            <w:sz w:val="28"/>
            <w:szCs w:val="28"/>
          </w:rPr>
          <w:t xml:space="preserve"> Cultural Studies, Goldsmiths - University </w:t>
        </w:r>
        <w:proofErr w:type="spellStart"/>
        <w:r w:rsidRPr="00081193">
          <w:rPr>
            <w:rFonts w:cs="Verdana"/>
            <w:sz w:val="28"/>
            <w:szCs w:val="28"/>
          </w:rPr>
          <w:t>of</w:t>
        </w:r>
        <w:proofErr w:type="spellEnd"/>
        <w:r w:rsidRPr="00081193">
          <w:rPr>
            <w:rFonts w:cs="Verdana"/>
            <w:sz w:val="28"/>
            <w:szCs w:val="28"/>
          </w:rPr>
          <w:t xml:space="preserve"> London</w:t>
        </w:r>
      </w:hyperlink>
    </w:p>
    <w:p w:rsidR="00F54DC9" w:rsidRDefault="00F54DC9" w:rsidP="00F54DC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Verdana" w:hAnsi="Verdana" w:cs="Verdana"/>
          <w:szCs w:val="22"/>
        </w:rPr>
      </w:pPr>
      <w:hyperlink r:id="rId42" w:history="1">
        <w:r w:rsidRPr="00081193">
          <w:rPr>
            <w:rFonts w:cs="Verdana"/>
            <w:sz w:val="28"/>
            <w:szCs w:val="28"/>
          </w:rPr>
          <w:t xml:space="preserve">Américo </w:t>
        </w:r>
        <w:proofErr w:type="spellStart"/>
        <w:r w:rsidRPr="00081193">
          <w:rPr>
            <w:rFonts w:cs="Verdana"/>
            <w:sz w:val="28"/>
            <w:szCs w:val="28"/>
          </w:rPr>
          <w:t>Paredes</w:t>
        </w:r>
        <w:proofErr w:type="spellEnd"/>
        <w:r w:rsidRPr="00081193">
          <w:rPr>
            <w:rFonts w:cs="Verdana"/>
            <w:sz w:val="28"/>
            <w:szCs w:val="28"/>
          </w:rPr>
          <w:t xml:space="preserve"> Center </w:t>
        </w:r>
        <w:proofErr w:type="spellStart"/>
        <w:r w:rsidRPr="00081193">
          <w:rPr>
            <w:rFonts w:cs="Verdana"/>
            <w:sz w:val="28"/>
            <w:szCs w:val="28"/>
          </w:rPr>
          <w:t>for</w:t>
        </w:r>
        <w:proofErr w:type="spellEnd"/>
        <w:r w:rsidRPr="00081193">
          <w:rPr>
            <w:rFonts w:cs="Verdana"/>
            <w:sz w:val="28"/>
            <w:szCs w:val="28"/>
          </w:rPr>
          <w:t xml:space="preserve"> Cultural Studies, University </w:t>
        </w:r>
        <w:proofErr w:type="spellStart"/>
        <w:r w:rsidRPr="00081193">
          <w:rPr>
            <w:rFonts w:cs="Verdana"/>
            <w:sz w:val="28"/>
            <w:szCs w:val="28"/>
          </w:rPr>
          <w:t>of</w:t>
        </w:r>
        <w:proofErr w:type="spellEnd"/>
        <w:r w:rsidRPr="00081193">
          <w:rPr>
            <w:rFonts w:cs="Verdana"/>
            <w:sz w:val="28"/>
            <w:szCs w:val="28"/>
          </w:rPr>
          <w:t xml:space="preserve"> Texas, Austin</w:t>
        </w:r>
      </w:hyperlink>
    </w:p>
    <w:p w:rsidR="00F54DC9" w:rsidRPr="00281616" w:rsidRDefault="00F54DC9" w:rsidP="00F54DC9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cs="Verdana"/>
          <w:sz w:val="28"/>
          <w:szCs w:val="28"/>
        </w:rPr>
      </w:pPr>
      <w:hyperlink r:id="rId43" w:history="1">
        <w:r w:rsidRPr="00281616">
          <w:rPr>
            <w:rFonts w:cs="Verdana"/>
            <w:sz w:val="28"/>
            <w:szCs w:val="28"/>
          </w:rPr>
          <w:t xml:space="preserve">Center </w:t>
        </w:r>
        <w:proofErr w:type="spellStart"/>
        <w:r w:rsidRPr="00281616">
          <w:rPr>
            <w:rFonts w:cs="Verdana"/>
            <w:sz w:val="28"/>
            <w:szCs w:val="28"/>
          </w:rPr>
          <w:t>for</w:t>
        </w:r>
        <w:proofErr w:type="spellEnd"/>
        <w:r w:rsidRPr="00281616">
          <w:rPr>
            <w:rFonts w:cs="Verdana"/>
            <w:sz w:val="28"/>
            <w:szCs w:val="28"/>
          </w:rPr>
          <w:t xml:space="preserve"> </w:t>
        </w:r>
        <w:proofErr w:type="spellStart"/>
        <w:r w:rsidRPr="00281616">
          <w:rPr>
            <w:rFonts w:cs="Verdana"/>
            <w:sz w:val="28"/>
            <w:szCs w:val="28"/>
          </w:rPr>
          <w:t>Globalization</w:t>
        </w:r>
        <w:proofErr w:type="spellEnd"/>
        <w:r w:rsidRPr="00281616">
          <w:rPr>
            <w:rFonts w:cs="Verdana"/>
            <w:sz w:val="28"/>
            <w:szCs w:val="28"/>
          </w:rPr>
          <w:t xml:space="preserve"> </w:t>
        </w:r>
        <w:proofErr w:type="spellStart"/>
        <w:r w:rsidRPr="00281616">
          <w:rPr>
            <w:rFonts w:cs="Verdana"/>
            <w:sz w:val="28"/>
            <w:szCs w:val="28"/>
          </w:rPr>
          <w:t>and</w:t>
        </w:r>
        <w:proofErr w:type="spellEnd"/>
        <w:r w:rsidRPr="00281616">
          <w:rPr>
            <w:rFonts w:cs="Verdana"/>
            <w:sz w:val="28"/>
            <w:szCs w:val="28"/>
          </w:rPr>
          <w:t xml:space="preserve"> Cultural Studies, University </w:t>
        </w:r>
        <w:proofErr w:type="spellStart"/>
        <w:r w:rsidRPr="00281616">
          <w:rPr>
            <w:rFonts w:cs="Verdana"/>
            <w:sz w:val="28"/>
            <w:szCs w:val="28"/>
          </w:rPr>
          <w:t>of</w:t>
        </w:r>
        <w:proofErr w:type="spellEnd"/>
        <w:r w:rsidRPr="00281616">
          <w:rPr>
            <w:rFonts w:cs="Verdana"/>
            <w:sz w:val="28"/>
            <w:szCs w:val="28"/>
          </w:rPr>
          <w:t xml:space="preserve"> </w:t>
        </w:r>
        <w:proofErr w:type="spellStart"/>
        <w:r w:rsidRPr="00281616">
          <w:rPr>
            <w:rFonts w:cs="Verdana"/>
            <w:sz w:val="28"/>
            <w:szCs w:val="28"/>
          </w:rPr>
          <w:t>Manitoba</w:t>
        </w:r>
        <w:proofErr w:type="spellEnd"/>
      </w:hyperlink>
    </w:p>
    <w:p w:rsidR="00F54DC9" w:rsidRPr="00081193" w:rsidRDefault="00F54DC9" w:rsidP="00F54DC9">
      <w:pPr>
        <w:rPr>
          <w:sz w:val="28"/>
          <w:szCs w:val="28"/>
        </w:rPr>
      </w:pPr>
    </w:p>
    <w:p w:rsidR="00F54DC9" w:rsidRPr="00A8744F" w:rsidRDefault="00F54DC9" w:rsidP="00A8744F"/>
    <w:sectPr w:rsidR="00F54DC9" w:rsidRPr="00A8744F" w:rsidSect="005E619D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1900" w:h="16840"/>
      <w:pgMar w:top="2835" w:right="1134" w:bottom="170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DC9" w:rsidRDefault="00F54DC9" w:rsidP="00466A78">
      <w:pPr>
        <w:spacing w:after="0" w:line="240" w:lineRule="auto"/>
      </w:pPr>
      <w:r>
        <w:separator/>
      </w:r>
    </w:p>
  </w:endnote>
  <w:endnote w:type="continuationSeparator" w:id="0">
    <w:p w:rsidR="00F54DC9" w:rsidRDefault="00F54DC9" w:rsidP="00466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16A" w:rsidRDefault="004D416A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77" w:rsidRDefault="00750877" w:rsidP="00466A78">
    <w:pPr>
      <w:pStyle w:val="UniAdresse"/>
      <w:framePr w:w="0" w:hRule="auto" w:wrap="auto" w:vAnchor="margin" w:hAnchor="text" w:xAlign="left" w:yAlign="inline"/>
      <w:rPr>
        <w:b/>
      </w:rPr>
    </w:pPr>
  </w:p>
  <w:p w:rsidR="00750877" w:rsidRPr="00466A78" w:rsidRDefault="00750877" w:rsidP="00466A78">
    <w:pPr>
      <w:pStyle w:val="UniAdresse"/>
      <w:framePr w:w="0" w:hRule="auto" w:wrap="auto" w:vAnchor="margin" w:hAnchor="text" w:xAlign="left" w:yAlign="inline"/>
      <w:tabs>
        <w:tab w:val="left" w:pos="6096"/>
      </w:tabs>
    </w:pPr>
    <w:r>
      <w:rPr>
        <w:b/>
      </w:rPr>
      <w:t>Center for Global Studies</w:t>
    </w:r>
    <w:r>
      <w:rPr>
        <w:b/>
      </w:rPr>
      <w:tab/>
    </w:r>
  </w:p>
  <w:p w:rsidR="00750877" w:rsidRPr="00466A78" w:rsidRDefault="00750877" w:rsidP="00466A78">
    <w:pPr>
      <w:pStyle w:val="UniAdresse"/>
      <w:framePr w:w="0" w:hRule="auto" w:wrap="auto" w:vAnchor="margin" w:hAnchor="text" w:xAlign="left" w:yAlign="inline"/>
      <w:tabs>
        <w:tab w:val="left" w:pos="6096"/>
      </w:tabs>
    </w:pPr>
    <w:r>
      <w:t>Universität Bern – Phil.-hist. Fakultät</w:t>
    </w:r>
    <w:r>
      <w:tab/>
    </w:r>
  </w:p>
  <w:p w:rsidR="00750877" w:rsidRPr="00466A78" w:rsidRDefault="00086E85" w:rsidP="00466A78">
    <w:pPr>
      <w:pStyle w:val="UniAdresse"/>
      <w:framePr w:w="0" w:hRule="auto" w:wrap="auto" w:vAnchor="margin" w:hAnchor="text" w:xAlign="left" w:yAlign="inline"/>
      <w:tabs>
        <w:tab w:val="left" w:pos="6096"/>
      </w:tabs>
    </w:pPr>
    <w:r>
      <w:t>www.cgs.unibe.ch</w:t>
    </w:r>
    <w:r w:rsidR="00750877">
      <w:tab/>
    </w:r>
    <w:r>
      <w:tab/>
    </w:r>
    <w:r>
      <w:tab/>
    </w:r>
    <w:r>
      <w:tab/>
    </w:r>
    <w:r>
      <w:tab/>
    </w:r>
    <w:r>
      <w:tab/>
    </w:r>
    <w:r>
      <w:rPr>
        <w:rStyle w:val="Seitenzahl"/>
        <w:rFonts w:ascii="Gill Sans" w:eastAsiaTheme="minorEastAsia" w:hAnsi="Gill Sans" w:cstheme="minorBidi"/>
        <w:noProof w:val="0"/>
        <w:spacing w:val="0"/>
        <w:sz w:val="22"/>
        <w:szCs w:val="24"/>
      </w:rPr>
      <w:fldChar w:fldCharType="begin"/>
    </w:r>
    <w:r>
      <w:rPr>
        <w:rStyle w:val="Seitenzahl"/>
        <w:rFonts w:ascii="Gill Sans" w:eastAsiaTheme="minorEastAsia" w:hAnsi="Gill Sans" w:cstheme="minorBidi"/>
        <w:noProof w:val="0"/>
        <w:spacing w:val="0"/>
        <w:sz w:val="22"/>
        <w:szCs w:val="24"/>
      </w:rPr>
      <w:instrText xml:space="preserve"> PAGE </w:instrText>
    </w:r>
    <w:r>
      <w:rPr>
        <w:rStyle w:val="Seitenzahl"/>
        <w:rFonts w:ascii="Gill Sans" w:eastAsiaTheme="minorEastAsia" w:hAnsi="Gill Sans" w:cstheme="minorBidi"/>
        <w:noProof w:val="0"/>
        <w:spacing w:val="0"/>
        <w:sz w:val="22"/>
        <w:szCs w:val="24"/>
      </w:rPr>
      <w:fldChar w:fldCharType="separate"/>
    </w:r>
    <w:r w:rsidR="00F54DC9">
      <w:rPr>
        <w:rStyle w:val="Seitenzahl"/>
        <w:rFonts w:ascii="Gill Sans" w:eastAsiaTheme="minorEastAsia" w:hAnsi="Gill Sans" w:cstheme="minorBidi"/>
        <w:spacing w:val="0"/>
        <w:sz w:val="22"/>
        <w:szCs w:val="24"/>
      </w:rPr>
      <w:t>2</w:t>
    </w:r>
    <w:r>
      <w:rPr>
        <w:rStyle w:val="Seitenzahl"/>
        <w:rFonts w:ascii="Gill Sans" w:eastAsiaTheme="minorEastAsia" w:hAnsi="Gill Sans" w:cstheme="minorBidi"/>
        <w:noProof w:val="0"/>
        <w:spacing w:val="0"/>
        <w:sz w:val="22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16A" w:rsidRDefault="004D416A" w:rsidP="00FE4BE5">
    <w:pPr>
      <w:pStyle w:val="UniAdresse"/>
      <w:framePr w:w="0" w:hRule="auto" w:wrap="auto" w:vAnchor="margin" w:hAnchor="text" w:xAlign="left" w:yAlign="inline"/>
      <w:tabs>
        <w:tab w:val="left" w:pos="6096"/>
      </w:tabs>
      <w:rPr>
        <w:b/>
      </w:rPr>
    </w:pPr>
  </w:p>
  <w:p w:rsidR="00750877" w:rsidRPr="00466A78" w:rsidRDefault="00750877" w:rsidP="00FE4BE5">
    <w:pPr>
      <w:pStyle w:val="UniAdresse"/>
      <w:framePr w:w="0" w:hRule="auto" w:wrap="auto" w:vAnchor="margin" w:hAnchor="text" w:xAlign="left" w:yAlign="inline"/>
      <w:tabs>
        <w:tab w:val="left" w:pos="6096"/>
      </w:tabs>
    </w:pPr>
    <w:r>
      <w:rPr>
        <w:b/>
      </w:rPr>
      <w:t>Center for Global Studies</w:t>
    </w:r>
    <w:r>
      <w:rPr>
        <w:b/>
      </w:rPr>
      <w:tab/>
    </w:r>
  </w:p>
  <w:p w:rsidR="00750877" w:rsidRDefault="00750877" w:rsidP="00FE4BE5">
    <w:pPr>
      <w:pStyle w:val="UniAdresse"/>
      <w:framePr w:w="0" w:hRule="auto" w:wrap="auto" w:vAnchor="margin" w:hAnchor="text" w:xAlign="left" w:yAlign="inline"/>
      <w:tabs>
        <w:tab w:val="left" w:pos="6096"/>
      </w:tabs>
    </w:pPr>
    <w:r>
      <w:t>Universität Bern – Phil.-hist. Fakultät</w:t>
    </w:r>
    <w:r>
      <w:tab/>
    </w:r>
  </w:p>
  <w:p w:rsidR="00750877" w:rsidRPr="00466A78" w:rsidRDefault="00750877" w:rsidP="00FE4BE5">
    <w:pPr>
      <w:pStyle w:val="UniAdresse"/>
      <w:framePr w:w="0" w:hRule="auto" w:wrap="auto" w:vAnchor="margin" w:hAnchor="text" w:xAlign="left" w:yAlign="inline"/>
      <w:tabs>
        <w:tab w:val="left" w:pos="6096"/>
      </w:tabs>
    </w:pPr>
    <w:r w:rsidRPr="00466A78">
      <w:t>Länggasstrasse 49</w:t>
    </w:r>
    <w:r>
      <w:tab/>
    </w:r>
  </w:p>
  <w:p w:rsidR="00750877" w:rsidRPr="00466A78" w:rsidRDefault="00750877" w:rsidP="00FE4BE5">
    <w:pPr>
      <w:pStyle w:val="UniAdresse"/>
      <w:framePr w:w="0" w:hRule="auto" w:wrap="auto" w:vAnchor="margin" w:hAnchor="text" w:xAlign="left" w:yAlign="inline"/>
      <w:tabs>
        <w:tab w:val="left" w:pos="6096"/>
      </w:tabs>
    </w:pPr>
    <w:r w:rsidRPr="00466A78">
      <w:t>3000 Bern 9</w:t>
    </w:r>
    <w:r>
      <w:tab/>
    </w:r>
  </w:p>
  <w:p w:rsidR="00750877" w:rsidRDefault="00750877" w:rsidP="00FE4BE5">
    <w:pPr>
      <w:pStyle w:val="UniAdresse"/>
      <w:framePr w:w="0" w:hRule="auto" w:wrap="auto" w:vAnchor="margin" w:hAnchor="text" w:xAlign="left" w:yAlign="inline"/>
      <w:tabs>
        <w:tab w:val="left" w:pos="6096"/>
      </w:tabs>
    </w:pPr>
    <w:r>
      <w:t>www.cgs.unibe.ch</w:t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DC9" w:rsidRDefault="00F54DC9" w:rsidP="00466A78">
      <w:pPr>
        <w:spacing w:after="0" w:line="240" w:lineRule="auto"/>
      </w:pPr>
      <w:r>
        <w:separator/>
      </w:r>
    </w:p>
  </w:footnote>
  <w:footnote w:type="continuationSeparator" w:id="0">
    <w:p w:rsidR="00F54DC9" w:rsidRDefault="00F54DC9" w:rsidP="00466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16A" w:rsidRDefault="004D416A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16A" w:rsidRDefault="004D416A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77" w:rsidRDefault="00750877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3F77451" wp14:editId="27362730">
          <wp:simplePos x="0" y="0"/>
          <wp:positionH relativeFrom="column">
            <wp:posOffset>-914400</wp:posOffset>
          </wp:positionH>
          <wp:positionV relativeFrom="paragraph">
            <wp:posOffset>-478790</wp:posOffset>
          </wp:positionV>
          <wp:extent cx="7772400" cy="1665626"/>
          <wp:effectExtent l="0" t="0" r="0" b="1079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lken_CGS_neutral_r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6656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C9"/>
    <w:rsid w:val="00060536"/>
    <w:rsid w:val="00086E85"/>
    <w:rsid w:val="000F53F3"/>
    <w:rsid w:val="00466A78"/>
    <w:rsid w:val="004D416A"/>
    <w:rsid w:val="00523E7B"/>
    <w:rsid w:val="005E619D"/>
    <w:rsid w:val="006562BB"/>
    <w:rsid w:val="00750877"/>
    <w:rsid w:val="007C4565"/>
    <w:rsid w:val="007F75A6"/>
    <w:rsid w:val="00994B59"/>
    <w:rsid w:val="009A6FFB"/>
    <w:rsid w:val="00A8744F"/>
    <w:rsid w:val="00B624F4"/>
    <w:rsid w:val="00D5067A"/>
    <w:rsid w:val="00D66409"/>
    <w:rsid w:val="00D774C4"/>
    <w:rsid w:val="00E13292"/>
    <w:rsid w:val="00E32FF0"/>
    <w:rsid w:val="00F54DC9"/>
    <w:rsid w:val="00FE4BE5"/>
    <w:rsid w:val="00FF4C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4DC9"/>
    <w:pPr>
      <w:spacing w:after="120" w:line="288" w:lineRule="auto"/>
    </w:pPr>
    <w:rPr>
      <w:rFonts w:ascii="Arial Narrow" w:hAnsi="Arial Narrow"/>
      <w:sz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466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66A78"/>
    <w:rPr>
      <w:rFonts w:ascii="Gill Sans" w:hAnsi="Gill Sans"/>
      <w:sz w:val="22"/>
    </w:rPr>
  </w:style>
  <w:style w:type="paragraph" w:styleId="Fuzeile">
    <w:name w:val="footer"/>
    <w:basedOn w:val="Standard"/>
    <w:link w:val="FuzeileZeichen"/>
    <w:uiPriority w:val="99"/>
    <w:unhideWhenUsed/>
    <w:rsid w:val="00466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466A78"/>
    <w:rPr>
      <w:rFonts w:ascii="Gill Sans" w:hAnsi="Gill Sans"/>
      <w:sz w:val="2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66A7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66A78"/>
    <w:rPr>
      <w:rFonts w:ascii="Lucida Grande" w:hAnsi="Lucida Grande"/>
      <w:sz w:val="18"/>
      <w:szCs w:val="18"/>
    </w:rPr>
  </w:style>
  <w:style w:type="paragraph" w:customStyle="1" w:styleId="UniAdresse">
    <w:name w:val="Uni Adresse"/>
    <w:basedOn w:val="Standard"/>
    <w:uiPriority w:val="99"/>
    <w:rsid w:val="00466A78"/>
    <w:pPr>
      <w:framePr w:w="2880" w:h="907" w:wrap="around" w:vAnchor="page" w:hAnchor="page" w:x="5955" w:y="15486" w:anchorLock="1"/>
      <w:shd w:val="solid" w:color="FFFFFF" w:fill="FFFFFF"/>
      <w:spacing w:after="0" w:line="200" w:lineRule="exact"/>
    </w:pPr>
    <w:rPr>
      <w:rFonts w:ascii="Arial" w:eastAsia="Times" w:hAnsi="Arial" w:cs="Times New Roman"/>
      <w:noProof/>
      <w:spacing w:val="4"/>
      <w:sz w:val="16"/>
      <w:szCs w:val="20"/>
    </w:rPr>
  </w:style>
  <w:style w:type="character" w:styleId="Link">
    <w:name w:val="Hyperlink"/>
    <w:basedOn w:val="Absatzstandardschriftart"/>
    <w:uiPriority w:val="99"/>
    <w:unhideWhenUsed/>
    <w:rsid w:val="00466A78"/>
    <w:rPr>
      <w:color w:val="0000FF" w:themeColor="hyperlink"/>
      <w:u w:val="single"/>
    </w:rPr>
  </w:style>
  <w:style w:type="character" w:styleId="Seitenzahl">
    <w:name w:val="page number"/>
    <w:basedOn w:val="Absatzstandardschriftart"/>
    <w:uiPriority w:val="99"/>
    <w:semiHidden/>
    <w:unhideWhenUsed/>
    <w:rsid w:val="00086E85"/>
  </w:style>
  <w:style w:type="paragraph" w:styleId="Titel">
    <w:name w:val="Title"/>
    <w:basedOn w:val="Standard"/>
    <w:next w:val="Standard"/>
    <w:link w:val="TitelZeichen"/>
    <w:uiPriority w:val="10"/>
    <w:qFormat/>
    <w:rsid w:val="00F54D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F54D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4DC9"/>
    <w:pPr>
      <w:spacing w:after="120" w:line="288" w:lineRule="auto"/>
    </w:pPr>
    <w:rPr>
      <w:rFonts w:ascii="Arial Narrow" w:hAnsi="Arial Narrow"/>
      <w:sz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466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66A78"/>
    <w:rPr>
      <w:rFonts w:ascii="Gill Sans" w:hAnsi="Gill Sans"/>
      <w:sz w:val="22"/>
    </w:rPr>
  </w:style>
  <w:style w:type="paragraph" w:styleId="Fuzeile">
    <w:name w:val="footer"/>
    <w:basedOn w:val="Standard"/>
    <w:link w:val="FuzeileZeichen"/>
    <w:uiPriority w:val="99"/>
    <w:unhideWhenUsed/>
    <w:rsid w:val="00466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466A78"/>
    <w:rPr>
      <w:rFonts w:ascii="Gill Sans" w:hAnsi="Gill Sans"/>
      <w:sz w:val="2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66A7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66A78"/>
    <w:rPr>
      <w:rFonts w:ascii="Lucida Grande" w:hAnsi="Lucida Grande"/>
      <w:sz w:val="18"/>
      <w:szCs w:val="18"/>
    </w:rPr>
  </w:style>
  <w:style w:type="paragraph" w:customStyle="1" w:styleId="UniAdresse">
    <w:name w:val="Uni Adresse"/>
    <w:basedOn w:val="Standard"/>
    <w:uiPriority w:val="99"/>
    <w:rsid w:val="00466A78"/>
    <w:pPr>
      <w:framePr w:w="2880" w:h="907" w:wrap="around" w:vAnchor="page" w:hAnchor="page" w:x="5955" w:y="15486" w:anchorLock="1"/>
      <w:shd w:val="solid" w:color="FFFFFF" w:fill="FFFFFF"/>
      <w:spacing w:after="0" w:line="200" w:lineRule="exact"/>
    </w:pPr>
    <w:rPr>
      <w:rFonts w:ascii="Arial" w:eastAsia="Times" w:hAnsi="Arial" w:cs="Times New Roman"/>
      <w:noProof/>
      <w:spacing w:val="4"/>
      <w:sz w:val="16"/>
      <w:szCs w:val="20"/>
    </w:rPr>
  </w:style>
  <w:style w:type="character" w:styleId="Link">
    <w:name w:val="Hyperlink"/>
    <w:basedOn w:val="Absatzstandardschriftart"/>
    <w:uiPriority w:val="99"/>
    <w:unhideWhenUsed/>
    <w:rsid w:val="00466A78"/>
    <w:rPr>
      <w:color w:val="0000FF" w:themeColor="hyperlink"/>
      <w:u w:val="single"/>
    </w:rPr>
  </w:style>
  <w:style w:type="character" w:styleId="Seitenzahl">
    <w:name w:val="page number"/>
    <w:basedOn w:val="Absatzstandardschriftart"/>
    <w:uiPriority w:val="99"/>
    <w:semiHidden/>
    <w:unhideWhenUsed/>
    <w:rsid w:val="00086E85"/>
  </w:style>
  <w:style w:type="paragraph" w:styleId="Titel">
    <w:name w:val="Title"/>
    <w:basedOn w:val="Standard"/>
    <w:next w:val="Standard"/>
    <w:link w:val="TitelZeichen"/>
    <w:uiPriority w:val="10"/>
    <w:qFormat/>
    <w:rsid w:val="00F54D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F54D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footer" Target="footer1.xml"/><Relationship Id="rId47" Type="http://schemas.openxmlformats.org/officeDocument/2006/relationships/footer" Target="footer2.xml"/><Relationship Id="rId48" Type="http://schemas.openxmlformats.org/officeDocument/2006/relationships/header" Target="header3.xml"/><Relationship Id="rId49" Type="http://schemas.openxmlformats.org/officeDocument/2006/relationships/footer" Target="footer3.xml"/><Relationship Id="rId20" Type="http://schemas.openxmlformats.org/officeDocument/2006/relationships/hyperlink" Target="http://www.tandf.co.uk/journals/titles/13569325.asp" TargetMode="External"/><Relationship Id="rId21" Type="http://schemas.openxmlformats.org/officeDocument/2006/relationships/hyperlink" Target="http://www.tandf.co.uk/journals/titles/13569325.asp" TargetMode="External"/><Relationship Id="rId22" Type="http://schemas.openxmlformats.org/officeDocument/2006/relationships/hyperlink" Target="http://www.tandf.co.uk/journals/carfax/10304312.html" TargetMode="External"/><Relationship Id="rId23" Type="http://schemas.openxmlformats.org/officeDocument/2006/relationships/hyperlink" Target="http://www.ctheory.net/home.aspx" TargetMode="External"/><Relationship Id="rId24" Type="http://schemas.openxmlformats.org/officeDocument/2006/relationships/hyperlink" Target="http://ivc.lib.rochester.edu/" TargetMode="External"/><Relationship Id="rId25" Type="http://schemas.openxmlformats.org/officeDocument/2006/relationships/hyperlink" Target="http://journal.media-culture.org.au/index.php/mcjournal" TargetMode="External"/><Relationship Id="rId26" Type="http://schemas.openxmlformats.org/officeDocument/2006/relationships/hyperlink" Target="http://switch.sjsu.edu/" TargetMode="External"/><Relationship Id="rId27" Type="http://schemas.openxmlformats.org/officeDocument/2006/relationships/hyperlink" Target="http://enculturation.gmu.edu/" TargetMode="External"/><Relationship Id="rId28" Type="http://schemas.openxmlformats.org/officeDocument/2006/relationships/hyperlink" Target="http://www.othervoices.org/index.php" TargetMode="External"/><Relationship Id="rId29" Type="http://schemas.openxmlformats.org/officeDocument/2006/relationships/hyperlink" Target="http://www.publicculture.org/" TargetMode="External"/><Relationship Id="rId50" Type="http://schemas.openxmlformats.org/officeDocument/2006/relationships/fontTable" Target="fontTable.xml"/><Relationship Id="rId5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reconstruction.eserver.org/" TargetMode="External"/><Relationship Id="rId31" Type="http://schemas.openxmlformats.org/officeDocument/2006/relationships/hyperlink" Target="http://rhizomes.net/" TargetMode="External"/><Relationship Id="rId32" Type="http://schemas.openxmlformats.org/officeDocument/2006/relationships/hyperlink" Target="http://cultcenter.net/" TargetMode="External"/><Relationship Id="rId9" Type="http://schemas.openxmlformats.org/officeDocument/2006/relationships/hyperlink" Target="http://www.netzwerk-kulturwissenschaft.de/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ulturalstudies.ch/d/index.html" TargetMode="External"/><Relationship Id="rId33" Type="http://schemas.openxmlformats.org/officeDocument/2006/relationships/hyperlink" Target="http://aleph.unibas.ch/menu.html" TargetMode="External"/><Relationship Id="rId34" Type="http://schemas.openxmlformats.org/officeDocument/2006/relationships/hyperlink" Target="http://www.hbz.uzh.ch/" TargetMode="External"/><Relationship Id="rId35" Type="http://schemas.openxmlformats.org/officeDocument/2006/relationships/hyperlink" Target="http://www.univie.ac.at/culturalstudies/" TargetMode="External"/><Relationship Id="rId36" Type="http://schemas.openxmlformats.org/officeDocument/2006/relationships/hyperlink" Target="http://culturalstudies.gmu.edu/" TargetMode="External"/><Relationship Id="rId10" Type="http://schemas.openxmlformats.org/officeDocument/2006/relationships/hyperlink" Target="http://www.culturalstudiesassociation.org/" TargetMode="External"/><Relationship Id="rId11" Type="http://schemas.openxmlformats.org/officeDocument/2006/relationships/hyperlink" Target="http://www.csaa.asn.au/" TargetMode="External"/><Relationship Id="rId12" Type="http://schemas.openxmlformats.org/officeDocument/2006/relationships/hyperlink" Target="http://www.tandf.co.uk/journals/routledge/09502386.html" TargetMode="External"/><Relationship Id="rId13" Type="http://schemas.openxmlformats.org/officeDocument/2006/relationships/hyperlink" Target="http://ecs.sagepub.com/" TargetMode="External"/><Relationship Id="rId14" Type="http://schemas.openxmlformats.org/officeDocument/2006/relationships/hyperlink" Target="http://www.tandf.co.uk/journals/titles/14636204.asp" TargetMode="External"/><Relationship Id="rId15" Type="http://schemas.openxmlformats.org/officeDocument/2006/relationships/hyperlink" Target="http://www.csreview.unimelb.edu.au/" TargetMode="External"/><Relationship Id="rId16" Type="http://schemas.openxmlformats.org/officeDocument/2006/relationships/hyperlink" Target="http://www.yorku.ca/topia/" TargetMode="External"/><Relationship Id="rId17" Type="http://schemas.openxmlformats.org/officeDocument/2006/relationships/hyperlink" Target="http://www.tandf.co.uk/journals/titles/14649373.asp" TargetMode="External"/><Relationship Id="rId18" Type="http://schemas.openxmlformats.org/officeDocument/2006/relationships/hyperlink" Target="http://www.tandf.co.uk/journals/titles/13696815.asp" TargetMode="External"/><Relationship Id="rId19" Type="http://schemas.openxmlformats.org/officeDocument/2006/relationships/hyperlink" Target="http://www.inst.at/trans/index.htm" TargetMode="External"/><Relationship Id="rId37" Type="http://schemas.openxmlformats.org/officeDocument/2006/relationships/hyperlink" Target="http://www.culture.hu-berlin.de/" TargetMode="External"/><Relationship Id="rId38" Type="http://schemas.openxmlformats.org/officeDocument/2006/relationships/hyperlink" Target="http://www.pitt.edu/%7Ecultural/" TargetMode="External"/><Relationship Id="rId39" Type="http://schemas.openxmlformats.org/officeDocument/2006/relationships/hyperlink" Target="http://culturalstudies.web.unc.edu/" TargetMode="External"/><Relationship Id="rId40" Type="http://schemas.openxmlformats.org/officeDocument/2006/relationships/hyperlink" Target="http://www.ifk.ac.at/" TargetMode="External"/><Relationship Id="rId41" Type="http://schemas.openxmlformats.org/officeDocument/2006/relationships/hyperlink" Target="http://www.goldsmiths.ac.uk/cultural-studies/" TargetMode="External"/><Relationship Id="rId42" Type="http://schemas.openxmlformats.org/officeDocument/2006/relationships/hyperlink" Target="http://www.utexas.edu/cola/centers/culturalstudies/" TargetMode="External"/><Relationship Id="rId43" Type="http://schemas.openxmlformats.org/officeDocument/2006/relationships/hyperlink" Target="http://umanitoba.ca/centres/gcs/" TargetMode="External"/><Relationship Id="rId44" Type="http://schemas.openxmlformats.org/officeDocument/2006/relationships/header" Target="header1.xml"/><Relationship Id="rId45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drea:Downloads:Word-Vorlage_CGS-neutral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Word-Vorlage_CGS-neutral.dotx</Template>
  <TotalTime>0</TotalTime>
  <Pages>2</Pages>
  <Words>508</Words>
  <Characters>3206</Characters>
  <Application>Microsoft Macintosh Word</Application>
  <DocSecurity>0</DocSecurity>
  <Lines>26</Lines>
  <Paragraphs>7</Paragraphs>
  <ScaleCrop>false</ScaleCrop>
  <Company>Institut für Religionswissenschaft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Rota</dc:creator>
  <cp:keywords/>
  <dc:description/>
  <cp:lastModifiedBy>Andrea Rota</cp:lastModifiedBy>
  <cp:revision>1</cp:revision>
  <cp:lastPrinted>2013-05-17T14:03:00Z</cp:lastPrinted>
  <dcterms:created xsi:type="dcterms:W3CDTF">2015-12-09T11:11:00Z</dcterms:created>
  <dcterms:modified xsi:type="dcterms:W3CDTF">2015-12-09T11:12:00Z</dcterms:modified>
</cp:coreProperties>
</file>